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FF7EC5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FF7EC5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International Bangkok Bike第11屆泰國國際自行車展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F7EC5">
        <w:rPr>
          <w:rFonts w:ascii="Calibri" w:hAnsi="Calibri" w:cs="Arial" w:hint="eastAsia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FF7EC5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F0D49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7EC5" w:rsidRPr="00FF7EC5" w:rsidRDefault="00FF7EC5" w:rsidP="00FF7EC5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F7EC5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F7EC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9平方米展位，USD2,598；轉角加收USD200（未稅）【此為2016年參考價格及配備】</w:t>
            </w:r>
            <w:bookmarkStart w:id="0" w:name="_GoBack"/>
            <w:bookmarkEnd w:id="0"/>
          </w:p>
          <w:p w:rsidR="008E031E" w:rsidRPr="00E865A0" w:rsidRDefault="00FF7EC5" w:rsidP="00FF7EC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F7EC5">
              <w:rPr>
                <w:rFonts w:ascii="新細明體" w:hAnsi="新細明體" w:hint="eastAsia"/>
                <w:sz w:val="20"/>
                <w:szCs w:val="20"/>
              </w:rPr>
              <w:t>配備：公司招牌板、牆板（2.5米高）、地毯、椅子*3、圓桌、諮詢桌、日光燈*3、插座(5Amp)、垃圾桶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FF7EC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F7EC5" w:rsidRPr="00FF7EC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International Bangkok Bike泰國國際自行車展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F7EC5" w:rsidRPr="00FF7EC5">
        <w:rPr>
          <w:rFonts w:ascii="Calibri" w:eastAsia="標楷體" w:hAnsi="Calibri" w:hint="eastAsia"/>
          <w:b/>
          <w:color w:val="002060"/>
          <w:sz w:val="20"/>
          <w:szCs w:val="20"/>
        </w:rPr>
        <w:t>2018 International Bangkok Bike</w:t>
      </w:r>
      <w:r w:rsidR="00FF7EC5" w:rsidRPr="00FF7EC5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FF7EC5" w:rsidRPr="00FF7EC5">
        <w:rPr>
          <w:rFonts w:ascii="Calibri" w:eastAsia="標楷體" w:hAnsi="Calibri" w:hint="eastAsia"/>
          <w:b/>
          <w:color w:val="002060"/>
          <w:sz w:val="20"/>
          <w:szCs w:val="20"/>
        </w:rPr>
        <w:t>11</w:t>
      </w:r>
      <w:r w:rsidR="00FF7EC5" w:rsidRPr="00FF7EC5">
        <w:rPr>
          <w:rFonts w:ascii="Calibri" w:eastAsia="標楷體" w:hAnsi="Calibri" w:hint="eastAsia"/>
          <w:b/>
          <w:color w:val="002060"/>
          <w:sz w:val="20"/>
          <w:szCs w:val="20"/>
        </w:rPr>
        <w:t>屆泰國國際自行車展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49" w:rsidRDefault="003F0D49">
      <w:r>
        <w:separator/>
      </w:r>
    </w:p>
  </w:endnote>
  <w:endnote w:type="continuationSeparator" w:id="0">
    <w:p w:rsidR="003F0D49" w:rsidRDefault="003F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49" w:rsidRDefault="003F0D49">
      <w:r>
        <w:separator/>
      </w:r>
    </w:p>
  </w:footnote>
  <w:footnote w:type="continuationSeparator" w:id="0">
    <w:p w:rsidR="003F0D49" w:rsidRDefault="003F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274E5305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B39C-E126-4435-8719-DECE0DB8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9</cp:revision>
  <cp:lastPrinted>2016-06-15T04:00:00Z</cp:lastPrinted>
  <dcterms:created xsi:type="dcterms:W3CDTF">2017-12-05T06:44:00Z</dcterms:created>
  <dcterms:modified xsi:type="dcterms:W3CDTF">2017-12-19T07:08:00Z</dcterms:modified>
</cp:coreProperties>
</file>